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FA" w:rsidRPr="0038790E" w:rsidRDefault="00DE4A77" w:rsidP="00155AFA">
      <w:pPr>
        <w:spacing w:after="60" w:line="288" w:lineRule="auto"/>
        <w:rPr>
          <w:rFonts w:ascii="Georgia" w:hAnsi="Georgia" w:cs="Arial"/>
          <w:b/>
          <w:sz w:val="30"/>
          <w:szCs w:val="30"/>
        </w:rPr>
      </w:pPr>
      <w:proofErr w:type="spellStart"/>
      <w:r w:rsidRPr="0038790E">
        <w:rPr>
          <w:rFonts w:ascii="Georgia" w:hAnsi="Georgia" w:cs="Arial"/>
          <w:b/>
          <w:sz w:val="30"/>
          <w:szCs w:val="30"/>
        </w:rPr>
        <w:t>Rätschaktion</w:t>
      </w:r>
      <w:proofErr w:type="spellEnd"/>
      <w:r w:rsidRPr="0038790E">
        <w:rPr>
          <w:rFonts w:ascii="Georgia" w:hAnsi="Georgia" w:cs="Arial"/>
          <w:b/>
          <w:sz w:val="30"/>
          <w:szCs w:val="30"/>
        </w:rPr>
        <w:t xml:space="preserve"> 20</w:t>
      </w:r>
      <w:r w:rsidR="0038790E" w:rsidRPr="0038790E">
        <w:rPr>
          <w:rFonts w:ascii="Georgia" w:hAnsi="Georgia" w:cs="Arial"/>
          <w:b/>
          <w:sz w:val="30"/>
          <w:szCs w:val="30"/>
        </w:rPr>
        <w:t>22</w:t>
      </w:r>
      <w:r w:rsidRPr="0038790E">
        <w:rPr>
          <w:rFonts w:ascii="Georgia" w:hAnsi="Georgia" w:cs="Arial"/>
          <w:b/>
          <w:sz w:val="30"/>
          <w:szCs w:val="30"/>
        </w:rPr>
        <w:t xml:space="preserve"> – unsere </w:t>
      </w:r>
      <w:proofErr w:type="spellStart"/>
      <w:r w:rsidRPr="0038790E">
        <w:rPr>
          <w:rFonts w:ascii="Georgia" w:hAnsi="Georgia" w:cs="Arial"/>
          <w:b/>
          <w:sz w:val="30"/>
          <w:szCs w:val="30"/>
        </w:rPr>
        <w:t>Ministrant</w:t>
      </w:r>
      <w:r w:rsidR="0038790E" w:rsidRPr="0038790E">
        <w:rPr>
          <w:rFonts w:ascii="Georgia" w:hAnsi="Georgia" w:cs="Arial"/>
          <w:b/>
          <w:sz w:val="30"/>
          <w:szCs w:val="30"/>
        </w:rPr>
        <w:t>Inn</w:t>
      </w:r>
      <w:r w:rsidRPr="0038790E">
        <w:rPr>
          <w:rFonts w:ascii="Georgia" w:hAnsi="Georgia" w:cs="Arial"/>
          <w:b/>
          <w:sz w:val="30"/>
          <w:szCs w:val="30"/>
        </w:rPr>
        <w:t>en</w:t>
      </w:r>
      <w:proofErr w:type="spellEnd"/>
      <w:r w:rsidRPr="0038790E">
        <w:rPr>
          <w:rFonts w:ascii="Georgia" w:hAnsi="Georgia" w:cs="Arial"/>
          <w:b/>
          <w:sz w:val="30"/>
          <w:szCs w:val="30"/>
        </w:rPr>
        <w:t xml:space="preserve"> sind dabei!</w:t>
      </w:r>
    </w:p>
    <w:p w:rsidR="00824803" w:rsidRDefault="00824803" w:rsidP="00DA515C">
      <w:pPr>
        <w:widowControl w:val="0"/>
        <w:autoSpaceDE w:val="0"/>
        <w:autoSpaceDN w:val="0"/>
        <w:adjustRightInd w:val="0"/>
        <w:spacing w:before="120" w:line="288" w:lineRule="auto"/>
        <w:textAlignment w:val="center"/>
        <w:rPr>
          <w:rFonts w:ascii="Georgia" w:hAnsi="Georgia" w:cs="Georgia"/>
          <w:color w:val="000000"/>
          <w:spacing w:val="2"/>
        </w:rPr>
      </w:pPr>
      <w:r>
        <w:rPr>
          <w:rFonts w:ascii="Georgia" w:hAnsi="Georgia" w:cs="Georgia"/>
          <w:color w:val="000000"/>
          <w:spacing w:val="2"/>
        </w:rPr>
        <w:t xml:space="preserve">Seit </w:t>
      </w:r>
      <w:r w:rsidR="00DE4A77">
        <w:rPr>
          <w:rFonts w:ascii="Georgia" w:hAnsi="Georgia" w:cs="Georgia"/>
          <w:color w:val="000000"/>
          <w:spacing w:val="2"/>
        </w:rPr>
        <w:t xml:space="preserve">mehr </w:t>
      </w:r>
      <w:r>
        <w:rPr>
          <w:rFonts w:ascii="Georgia" w:hAnsi="Georgia" w:cs="Georgia"/>
          <w:color w:val="000000"/>
          <w:spacing w:val="2"/>
        </w:rPr>
        <w:t xml:space="preserve">als </w:t>
      </w:r>
      <w:r w:rsidR="00DE4A77">
        <w:rPr>
          <w:rFonts w:ascii="Georgia" w:hAnsi="Georgia" w:cs="Georgia"/>
          <w:color w:val="000000"/>
          <w:spacing w:val="2"/>
        </w:rPr>
        <w:t xml:space="preserve">15 Jahren laden im Bistum Augsburg die aktion hoffnung, die Abteilung </w:t>
      </w:r>
      <w:r>
        <w:rPr>
          <w:rFonts w:ascii="Georgia" w:hAnsi="Georgia" w:cs="Georgia"/>
          <w:color w:val="000000"/>
          <w:spacing w:val="2"/>
        </w:rPr>
        <w:t>Weltkirche</w:t>
      </w:r>
      <w:r w:rsidR="00DE4A77">
        <w:rPr>
          <w:rFonts w:ascii="Georgia" w:hAnsi="Georgia" w:cs="Georgia"/>
          <w:color w:val="000000"/>
          <w:spacing w:val="2"/>
        </w:rPr>
        <w:t xml:space="preserve"> und die </w:t>
      </w:r>
      <w:proofErr w:type="spellStart"/>
      <w:r w:rsidR="00DE4A77">
        <w:rPr>
          <w:rFonts w:ascii="Georgia" w:hAnsi="Georgia" w:cs="Georgia"/>
          <w:color w:val="000000"/>
          <w:spacing w:val="2"/>
        </w:rPr>
        <w:t>Ministrantenpastoral</w:t>
      </w:r>
      <w:proofErr w:type="spellEnd"/>
      <w:r w:rsidR="00DE4A77">
        <w:rPr>
          <w:rFonts w:ascii="Georgia" w:hAnsi="Georgia" w:cs="Georgia"/>
          <w:color w:val="000000"/>
          <w:spacing w:val="2"/>
        </w:rPr>
        <w:t xml:space="preserve"> im Bischöflichen Jugendamt </w:t>
      </w:r>
      <w:r>
        <w:rPr>
          <w:rFonts w:ascii="Georgia" w:hAnsi="Georgia" w:cs="Georgia"/>
          <w:color w:val="000000"/>
          <w:spacing w:val="2"/>
        </w:rPr>
        <w:t xml:space="preserve">ein, in der Karwoche mit dem alten Brauch des Rätschens „Lärm für die Eine Welt“ zu machen und die diözesane </w:t>
      </w:r>
      <w:proofErr w:type="spellStart"/>
      <w:r>
        <w:rPr>
          <w:rFonts w:ascii="Georgia" w:hAnsi="Georgia" w:cs="Georgia"/>
          <w:color w:val="000000"/>
          <w:spacing w:val="2"/>
        </w:rPr>
        <w:t>Rätschaktion</w:t>
      </w:r>
      <w:proofErr w:type="spellEnd"/>
      <w:r>
        <w:rPr>
          <w:rFonts w:ascii="Georgia" w:hAnsi="Georgia" w:cs="Georgia"/>
          <w:color w:val="000000"/>
          <w:spacing w:val="2"/>
        </w:rPr>
        <w:t xml:space="preserve"> zu unterstützen.</w:t>
      </w:r>
      <w:r w:rsidR="00565773">
        <w:rPr>
          <w:rFonts w:ascii="Georgia" w:hAnsi="Georgia" w:cs="Georgia"/>
          <w:color w:val="000000"/>
          <w:spacing w:val="2"/>
        </w:rPr>
        <w:t xml:space="preserve"> Mit mehr als 150.000 Euro konnten in dieser Zeit Kinder und Jugendliche unterstützt werden; ihnen wurde ein Schulbesuch bzw. mit einer Berufsausbildung ein guter Start ins Erwachsenenleben ermöglicht.</w:t>
      </w:r>
    </w:p>
    <w:p w:rsidR="00A2765B" w:rsidRPr="00A2765B" w:rsidRDefault="00A2765B" w:rsidP="00A2765B">
      <w:pPr>
        <w:widowControl w:val="0"/>
        <w:autoSpaceDE w:val="0"/>
        <w:autoSpaceDN w:val="0"/>
        <w:adjustRightInd w:val="0"/>
        <w:spacing w:before="120" w:line="288" w:lineRule="auto"/>
        <w:textAlignment w:val="center"/>
        <w:rPr>
          <w:rFonts w:ascii="Georgia" w:hAnsi="Georgia" w:cs="Georgia"/>
          <w:color w:val="000000"/>
          <w:spacing w:val="2"/>
        </w:rPr>
      </w:pPr>
      <w:bookmarkStart w:id="0" w:name="_GoBack"/>
      <w:r w:rsidRPr="00A2765B">
        <w:rPr>
          <w:rFonts w:ascii="Georgia" w:hAnsi="Georgia" w:cs="Georgia"/>
          <w:color w:val="000000"/>
          <w:spacing w:val="2"/>
        </w:rPr>
        <w:t xml:space="preserve">Angesichts der Entwicklungen in der Ukraine haben </w:t>
      </w:r>
      <w:r>
        <w:rPr>
          <w:rFonts w:ascii="Georgia" w:hAnsi="Georgia" w:cs="Georgia"/>
          <w:color w:val="000000"/>
          <w:spacing w:val="2"/>
        </w:rPr>
        <w:t>sich die Verantwortlichen</w:t>
      </w:r>
      <w:r w:rsidRPr="00A2765B">
        <w:rPr>
          <w:rFonts w:ascii="Georgia" w:hAnsi="Georgia" w:cs="Georgia"/>
          <w:color w:val="000000"/>
          <w:spacing w:val="2"/>
        </w:rPr>
        <w:t xml:space="preserve"> entschieden, alle Spenden aus der </w:t>
      </w:r>
      <w:proofErr w:type="spellStart"/>
      <w:r w:rsidRPr="00A2765B">
        <w:rPr>
          <w:rFonts w:ascii="Georgia" w:hAnsi="Georgia" w:cs="Georgia"/>
          <w:color w:val="000000"/>
          <w:spacing w:val="2"/>
        </w:rPr>
        <w:t>Rätschaktion</w:t>
      </w:r>
      <w:proofErr w:type="spellEnd"/>
      <w:r w:rsidRPr="00A2765B">
        <w:rPr>
          <w:rFonts w:ascii="Georgia" w:hAnsi="Georgia" w:cs="Georgia"/>
          <w:color w:val="000000"/>
          <w:spacing w:val="2"/>
        </w:rPr>
        <w:t xml:space="preserve"> heuer der Ordensgemeinschaft der „Sisters </w:t>
      </w:r>
      <w:proofErr w:type="spellStart"/>
      <w:r w:rsidRPr="00A2765B">
        <w:rPr>
          <w:rFonts w:ascii="Georgia" w:hAnsi="Georgia" w:cs="Georgia"/>
          <w:color w:val="000000"/>
          <w:spacing w:val="2"/>
        </w:rPr>
        <w:t>of</w:t>
      </w:r>
      <w:proofErr w:type="spellEnd"/>
      <w:r w:rsidRPr="00A2765B">
        <w:rPr>
          <w:rFonts w:ascii="Georgia" w:hAnsi="Georgia" w:cs="Georgia"/>
          <w:color w:val="000000"/>
          <w:spacing w:val="2"/>
        </w:rPr>
        <w:t xml:space="preserve"> </w:t>
      </w:r>
      <w:proofErr w:type="spellStart"/>
      <w:r w:rsidRPr="00A2765B">
        <w:rPr>
          <w:rFonts w:ascii="Georgia" w:hAnsi="Georgia" w:cs="Georgia"/>
          <w:color w:val="000000"/>
          <w:spacing w:val="2"/>
        </w:rPr>
        <w:t>the</w:t>
      </w:r>
      <w:proofErr w:type="spellEnd"/>
      <w:r w:rsidRPr="00A2765B">
        <w:rPr>
          <w:rFonts w:ascii="Georgia" w:hAnsi="Georgia" w:cs="Georgia"/>
          <w:color w:val="000000"/>
          <w:spacing w:val="2"/>
        </w:rPr>
        <w:t xml:space="preserve"> Holy Family“ in der Ukraine zur Verfügung zu stellen. Die Schwestern in </w:t>
      </w:r>
      <w:proofErr w:type="spellStart"/>
      <w:r w:rsidRPr="00A2765B">
        <w:rPr>
          <w:rFonts w:ascii="Georgia" w:hAnsi="Georgia" w:cs="Georgia"/>
          <w:color w:val="000000"/>
          <w:spacing w:val="2"/>
        </w:rPr>
        <w:t>Lviv</w:t>
      </w:r>
      <w:proofErr w:type="spellEnd"/>
      <w:r w:rsidRPr="00A2765B">
        <w:rPr>
          <w:rFonts w:ascii="Georgia" w:hAnsi="Georgia" w:cs="Georgia"/>
          <w:color w:val="000000"/>
          <w:spacing w:val="2"/>
        </w:rPr>
        <w:t xml:space="preserve"> erhielten in den vergangenen Tagen viele Anfragen, ob sie in ihren Klöstern Binnenflüchtlinge aufnehmen können. Ca. 180 Menschen finden dort nun eine Zuflucht. Allerdings stellt die Finanzierung die Ordensgemeinschaft vor große Herausforderungen; bisher wurde der Lebensunterhalt der Schwestern durch Spenden gesichert. </w:t>
      </w:r>
      <w:r>
        <w:rPr>
          <w:rFonts w:ascii="Georgia" w:hAnsi="Georgia" w:cs="Georgia"/>
          <w:color w:val="000000"/>
          <w:spacing w:val="2"/>
        </w:rPr>
        <w:t xml:space="preserve">12.720 Euro sind notwendig, um 30 Geflüchtete für zwei Monate im Haupthaus des Ordens in Lemberg unterzubringen und zu versorgen. Alle Spenden aus der </w:t>
      </w:r>
      <w:proofErr w:type="spellStart"/>
      <w:r>
        <w:rPr>
          <w:rFonts w:ascii="Georgia" w:hAnsi="Georgia" w:cs="Georgia"/>
          <w:color w:val="000000"/>
          <w:spacing w:val="2"/>
        </w:rPr>
        <w:t>Rätschaktion</w:t>
      </w:r>
      <w:proofErr w:type="spellEnd"/>
      <w:r>
        <w:rPr>
          <w:rFonts w:ascii="Georgia" w:hAnsi="Georgia" w:cs="Georgia"/>
          <w:color w:val="000000"/>
          <w:spacing w:val="2"/>
        </w:rPr>
        <w:t xml:space="preserve"> helfen hier mit.</w:t>
      </w:r>
    </w:p>
    <w:bookmarkEnd w:id="0"/>
    <w:p w:rsidR="00C56E4C" w:rsidRDefault="00C56E4C" w:rsidP="00DA515C">
      <w:pPr>
        <w:widowControl w:val="0"/>
        <w:autoSpaceDE w:val="0"/>
        <w:autoSpaceDN w:val="0"/>
        <w:adjustRightInd w:val="0"/>
        <w:spacing w:before="120" w:line="288" w:lineRule="auto"/>
        <w:textAlignment w:val="center"/>
        <w:rPr>
          <w:rFonts w:ascii="Georgia" w:hAnsi="Georgia" w:cs="Arial"/>
        </w:rPr>
      </w:pPr>
      <w:r>
        <w:rPr>
          <w:rFonts w:ascii="Georgia" w:hAnsi="Georgia" w:cs="Arial"/>
        </w:rPr>
        <w:t xml:space="preserve">Auch die Ministrantinnen und Ministranten unserer Pfarrei </w:t>
      </w:r>
      <w:r w:rsidR="00024422">
        <w:rPr>
          <w:rFonts w:ascii="Georgia" w:hAnsi="Georgia" w:cs="Arial"/>
        </w:rPr>
        <w:t>sind dabei</w:t>
      </w:r>
      <w:r>
        <w:rPr>
          <w:rFonts w:ascii="Georgia" w:hAnsi="Georgia" w:cs="Arial"/>
        </w:rPr>
        <w:t xml:space="preserve">. Bitte unterstützen Sie </w:t>
      </w:r>
      <w:r w:rsidR="00DA515C">
        <w:rPr>
          <w:rFonts w:ascii="Georgia" w:hAnsi="Georgia" w:cs="Arial"/>
        </w:rPr>
        <w:t>sie</w:t>
      </w:r>
      <w:r>
        <w:rPr>
          <w:rFonts w:ascii="Georgia" w:hAnsi="Georgia" w:cs="Arial"/>
        </w:rPr>
        <w:t xml:space="preserve"> in </w:t>
      </w:r>
      <w:r w:rsidR="00B97562">
        <w:rPr>
          <w:rFonts w:ascii="Georgia" w:hAnsi="Georgia" w:cs="Arial"/>
        </w:rPr>
        <w:t>i</w:t>
      </w:r>
      <w:r>
        <w:rPr>
          <w:rFonts w:ascii="Georgia" w:hAnsi="Georgia" w:cs="Arial"/>
        </w:rPr>
        <w:t xml:space="preserve">hrem Engagement </w:t>
      </w:r>
      <w:r w:rsidRPr="00AA49EF">
        <w:rPr>
          <w:rFonts w:ascii="Georgia" w:hAnsi="Georgia" w:cs="Arial"/>
        </w:rPr>
        <w:t xml:space="preserve">für die </w:t>
      </w:r>
      <w:r w:rsidR="00AA49EF">
        <w:rPr>
          <w:rFonts w:ascii="Georgia" w:hAnsi="Georgia" w:cs="Arial"/>
        </w:rPr>
        <w:t>Ukraine</w:t>
      </w:r>
      <w:r w:rsidR="00024422">
        <w:rPr>
          <w:rFonts w:ascii="Georgia" w:hAnsi="Georgia" w:cs="Arial"/>
        </w:rPr>
        <w:t xml:space="preserve"> mit einer großzügigen Spende - d</w:t>
      </w:r>
      <w:r w:rsidR="00DA515C">
        <w:rPr>
          <w:rFonts w:ascii="Georgia" w:hAnsi="Georgia" w:cs="Arial"/>
        </w:rPr>
        <w:t>afür sagen wir Ihnen von Herzen DANKE!</w:t>
      </w:r>
    </w:p>
    <w:p w:rsidR="00DA515C" w:rsidRDefault="00C56E4C" w:rsidP="00DA515C">
      <w:pPr>
        <w:widowControl w:val="0"/>
        <w:autoSpaceDE w:val="0"/>
        <w:autoSpaceDN w:val="0"/>
        <w:adjustRightInd w:val="0"/>
        <w:spacing w:before="120" w:line="288" w:lineRule="auto"/>
        <w:jc w:val="right"/>
        <w:textAlignment w:val="center"/>
        <w:rPr>
          <w:rFonts w:ascii="Georgia" w:hAnsi="Georgia" w:cs="Arial"/>
          <w:i/>
        </w:rPr>
      </w:pPr>
      <w:r w:rsidRPr="00C56E4C">
        <w:rPr>
          <w:rFonts w:ascii="Georgia" w:hAnsi="Georgia" w:cs="Arial"/>
          <w:i/>
        </w:rPr>
        <w:t xml:space="preserve">Ihre Pfarrgemeinde </w:t>
      </w:r>
    </w:p>
    <w:p w:rsidR="00C56E4C" w:rsidRPr="00C56E4C" w:rsidRDefault="00C56E4C" w:rsidP="00DA515C">
      <w:pPr>
        <w:spacing w:line="288" w:lineRule="auto"/>
        <w:jc w:val="right"/>
        <w:rPr>
          <w:rFonts w:ascii="Georgia" w:hAnsi="Georgia" w:cs="Arial"/>
          <w:i/>
        </w:rPr>
      </w:pPr>
      <w:r w:rsidRPr="00C56E4C">
        <w:rPr>
          <w:rFonts w:ascii="Georgia" w:hAnsi="Georgia" w:cs="Arial"/>
          <w:i/>
        </w:rPr>
        <w:t xml:space="preserve">und die Verantwortlichen der </w:t>
      </w:r>
      <w:proofErr w:type="spellStart"/>
      <w:r w:rsidRPr="00C56E4C">
        <w:rPr>
          <w:rFonts w:ascii="Georgia" w:hAnsi="Georgia" w:cs="Arial"/>
          <w:i/>
        </w:rPr>
        <w:t>Rätschaktion</w:t>
      </w:r>
      <w:proofErr w:type="spellEnd"/>
    </w:p>
    <w:p w:rsidR="00155AFA" w:rsidRPr="0019083C" w:rsidRDefault="00155AFA" w:rsidP="00155AFA">
      <w:pPr>
        <w:spacing w:after="60" w:line="288" w:lineRule="auto"/>
        <w:rPr>
          <w:rFonts w:ascii="Georgia" w:hAnsi="Georgia" w:cs="Arial"/>
        </w:rPr>
      </w:pPr>
    </w:p>
    <w:p w:rsidR="00155AFA" w:rsidRDefault="00440DC8">
      <w:pPr>
        <w:rPr>
          <w:rFonts w:ascii="Georgia" w:hAnsi="Georgia"/>
        </w:rPr>
      </w:pPr>
      <w:r>
        <w:rPr>
          <w:rFonts w:ascii="Georgia" w:hAnsi="Georgia"/>
          <w:noProof/>
        </w:rPr>
        <w:drawing>
          <wp:anchor distT="0" distB="0" distL="114300" distR="114300" simplePos="0" relativeHeight="251664384" behindDoc="1" locked="0" layoutInCell="1" allowOverlap="1" wp14:anchorId="118C8653" wp14:editId="5709C7D0">
            <wp:simplePos x="0" y="0"/>
            <wp:positionH relativeFrom="column">
              <wp:posOffset>4338320</wp:posOffset>
            </wp:positionH>
            <wp:positionV relativeFrom="paragraph">
              <wp:posOffset>88265</wp:posOffset>
            </wp:positionV>
            <wp:extent cx="1169670" cy="899795"/>
            <wp:effectExtent l="0" t="0" r="0" b="0"/>
            <wp:wrapTight wrapText="bothSides">
              <wp:wrapPolygon edited="0">
                <wp:start x="5980" y="0"/>
                <wp:lineTo x="4925" y="1829"/>
                <wp:lineTo x="3166" y="6860"/>
                <wp:lineTo x="0" y="7317"/>
                <wp:lineTo x="0" y="12805"/>
                <wp:lineTo x="352" y="15548"/>
                <wp:lineTo x="6332" y="21036"/>
                <wp:lineTo x="17590" y="21036"/>
                <wp:lineTo x="21107" y="15091"/>
                <wp:lineTo x="21107" y="13719"/>
                <wp:lineTo x="18997" y="11433"/>
                <wp:lineTo x="14072" y="7317"/>
                <wp:lineTo x="9147" y="0"/>
                <wp:lineTo x="5980" y="0"/>
              </wp:wrapPolygon>
            </wp:wrapTight>
            <wp:docPr id="2" name="Grafik 2" descr="Q:\070_Mediendatenbank\Logos\Bischöfliches Jugendamt\BJAlogo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70_Mediendatenbank\Logos\Bischöfliches Jugendamt\BJAlogo_klei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967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6CD9" w:rsidRDefault="00824803">
      <w:pPr>
        <w:rPr>
          <w:rFonts w:ascii="Georgia" w:hAnsi="Georgia"/>
        </w:rPr>
      </w:pPr>
      <w:r>
        <w:rPr>
          <w:noProof/>
        </w:rPr>
        <w:drawing>
          <wp:anchor distT="0" distB="0" distL="114300" distR="114300" simplePos="0" relativeHeight="251666432" behindDoc="1" locked="0" layoutInCell="1" allowOverlap="1" wp14:anchorId="68017237" wp14:editId="1A878C63">
            <wp:simplePos x="0" y="0"/>
            <wp:positionH relativeFrom="column">
              <wp:posOffset>2200275</wp:posOffset>
            </wp:positionH>
            <wp:positionV relativeFrom="paragraph">
              <wp:posOffset>7620</wp:posOffset>
            </wp:positionV>
            <wp:extent cx="1605915" cy="495300"/>
            <wp:effectExtent l="0" t="0" r="0" b="0"/>
            <wp:wrapTight wrapText="bothSides">
              <wp:wrapPolygon edited="0">
                <wp:start x="0" y="0"/>
                <wp:lineTo x="0" y="20769"/>
                <wp:lineTo x="21267" y="20769"/>
                <wp:lineTo x="2126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5915" cy="495300"/>
                    </a:xfrm>
                    <a:prstGeom prst="rect">
                      <a:avLst/>
                    </a:prstGeom>
                  </pic:spPr>
                </pic:pic>
              </a:graphicData>
            </a:graphic>
            <wp14:sizeRelH relativeFrom="margin">
              <wp14:pctWidth>0</wp14:pctWidth>
            </wp14:sizeRelH>
            <wp14:sizeRelV relativeFrom="margin">
              <wp14:pctHeight>0</wp14:pctHeight>
            </wp14:sizeRelV>
          </wp:anchor>
        </w:drawing>
      </w:r>
      <w:r w:rsidR="00D16CD9">
        <w:rPr>
          <w:rFonts w:ascii="Georgia" w:hAnsi="Georgia"/>
          <w:noProof/>
        </w:rPr>
        <w:drawing>
          <wp:anchor distT="0" distB="0" distL="114300" distR="114300" simplePos="0" relativeHeight="251662336" behindDoc="1" locked="0" layoutInCell="1" allowOverlap="1">
            <wp:simplePos x="0" y="0"/>
            <wp:positionH relativeFrom="column">
              <wp:posOffset>118745</wp:posOffset>
            </wp:positionH>
            <wp:positionV relativeFrom="paragraph">
              <wp:posOffset>81915</wp:posOffset>
            </wp:positionV>
            <wp:extent cx="1360170" cy="636905"/>
            <wp:effectExtent l="0" t="0" r="0" b="0"/>
            <wp:wrapTight wrapText="bothSides">
              <wp:wrapPolygon edited="0">
                <wp:start x="0" y="0"/>
                <wp:lineTo x="0" y="20674"/>
                <wp:lineTo x="21176" y="20674"/>
                <wp:lineTo x="21176" y="0"/>
                <wp:lineTo x="0" y="0"/>
              </wp:wrapPolygon>
            </wp:wrapTight>
            <wp:docPr id="3" name="Grafik 3" descr="Q:\070_Mediendatenbank\Logos\aktion hoffnung\Logo überarbeitet_2013\Logo_aktuelle Version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70_Mediendatenbank\Logos\aktion hoffnung\Logo überarbeitet_2013\Logo_aktuelle Version_Far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017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6CD9" w:rsidRDefault="00D16CD9">
      <w:pPr>
        <w:rPr>
          <w:rFonts w:ascii="Georgia" w:hAnsi="Georgia"/>
        </w:rPr>
      </w:pPr>
    </w:p>
    <w:p w:rsidR="00824803" w:rsidRDefault="00824803">
      <w:pPr>
        <w:rPr>
          <w:rFonts w:ascii="Georgia" w:hAnsi="Georgia"/>
        </w:rPr>
      </w:pPr>
    </w:p>
    <w:p w:rsidR="00824803" w:rsidRDefault="00824803">
      <w:pPr>
        <w:rPr>
          <w:rFonts w:ascii="Georgia" w:hAnsi="Georgia"/>
        </w:rPr>
      </w:pPr>
    </w:p>
    <w:p w:rsidR="00F543A1" w:rsidRDefault="00F543A1">
      <w:pPr>
        <w:rPr>
          <w:rFonts w:ascii="Georgia" w:hAnsi="Georgia"/>
        </w:rPr>
      </w:pPr>
    </w:p>
    <w:p w:rsidR="00F543A1" w:rsidRDefault="00F543A1" w:rsidP="00F543A1">
      <w:pPr>
        <w:widowControl w:val="0"/>
        <w:autoSpaceDE w:val="0"/>
        <w:autoSpaceDN w:val="0"/>
        <w:adjustRightInd w:val="0"/>
        <w:spacing w:before="120" w:line="288" w:lineRule="auto"/>
        <w:jc w:val="right"/>
        <w:textAlignment w:val="center"/>
        <w:rPr>
          <w:rFonts w:ascii="Georgia" w:hAnsi="Georgia"/>
          <w:color w:val="000000"/>
        </w:rPr>
      </w:pPr>
      <w:r>
        <w:rPr>
          <w:rFonts w:ascii="Georgia" w:hAnsi="Georgia" w:cs="Georgia"/>
          <w:color w:val="000000"/>
          <w:spacing w:val="2"/>
        </w:rPr>
        <w:t>W</w:t>
      </w:r>
      <w:r w:rsidRPr="00A2765B">
        <w:rPr>
          <w:rFonts w:ascii="Georgia" w:hAnsi="Georgia" w:cs="Georgia"/>
          <w:color w:val="000000"/>
          <w:spacing w:val="2"/>
        </w:rPr>
        <w:t xml:space="preserve">eitere Informationen </w:t>
      </w:r>
      <w:r w:rsidRPr="00F543A1">
        <w:rPr>
          <w:rFonts w:ascii="Georgia" w:hAnsi="Georgia" w:cs="Georgia"/>
          <w:color w:val="000000"/>
          <w:spacing w:val="2"/>
        </w:rPr>
        <w:t xml:space="preserve">unter </w:t>
      </w:r>
      <w:hyperlink r:id="rId7" w:history="1">
        <w:r w:rsidRPr="00220196">
          <w:rPr>
            <w:rStyle w:val="Hyperlink"/>
            <w:rFonts w:ascii="Georgia" w:hAnsi="Georgia"/>
          </w:rPr>
          <w:t>www.aktion-hoffnung.de</w:t>
        </w:r>
      </w:hyperlink>
    </w:p>
    <w:p w:rsidR="00F543A1" w:rsidRDefault="00F543A1">
      <w:pPr>
        <w:rPr>
          <w:rFonts w:ascii="Georgia" w:hAnsi="Georgia"/>
        </w:rPr>
      </w:pPr>
    </w:p>
    <w:sectPr w:rsidR="00F543A1" w:rsidSect="00155AF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Calisto MT"/>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FA"/>
    <w:rsid w:val="00024422"/>
    <w:rsid w:val="000B5076"/>
    <w:rsid w:val="00155AFA"/>
    <w:rsid w:val="0019083C"/>
    <w:rsid w:val="0038790E"/>
    <w:rsid w:val="00440DC8"/>
    <w:rsid w:val="004E25CB"/>
    <w:rsid w:val="00565773"/>
    <w:rsid w:val="005774D9"/>
    <w:rsid w:val="005D5399"/>
    <w:rsid w:val="00676DB7"/>
    <w:rsid w:val="006C7DB3"/>
    <w:rsid w:val="006D6B2D"/>
    <w:rsid w:val="007245BE"/>
    <w:rsid w:val="00745E93"/>
    <w:rsid w:val="00773027"/>
    <w:rsid w:val="00824803"/>
    <w:rsid w:val="0089572A"/>
    <w:rsid w:val="009D1A5C"/>
    <w:rsid w:val="009F3C23"/>
    <w:rsid w:val="00A2765B"/>
    <w:rsid w:val="00A45A1B"/>
    <w:rsid w:val="00AA49EF"/>
    <w:rsid w:val="00B031E1"/>
    <w:rsid w:val="00B3089A"/>
    <w:rsid w:val="00B97562"/>
    <w:rsid w:val="00B97E85"/>
    <w:rsid w:val="00BD1A00"/>
    <w:rsid w:val="00C10FAC"/>
    <w:rsid w:val="00C56E4C"/>
    <w:rsid w:val="00D16CD9"/>
    <w:rsid w:val="00DA515C"/>
    <w:rsid w:val="00DE4A77"/>
    <w:rsid w:val="00E03B10"/>
    <w:rsid w:val="00F543A1"/>
    <w:rsid w:val="00FD1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DFEDF-EFC4-4873-9C74-81B046EB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AFA"/>
    <w:pPr>
      <w:spacing w:after="0" w:line="319" w:lineRule="auto"/>
    </w:pPr>
    <w:rPr>
      <w:rFonts w:ascii="Arial" w:eastAsia="Times New Roman" w:hAnsi="Arial" w:cs="Times New Roman"/>
      <w:spacing w:val="-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6C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CD9"/>
    <w:rPr>
      <w:rFonts w:ascii="Tahoma" w:eastAsia="Times New Roman" w:hAnsi="Tahoma" w:cs="Tahoma"/>
      <w:spacing w:val="-4"/>
      <w:sz w:val="16"/>
      <w:szCs w:val="16"/>
      <w:lang w:eastAsia="de-DE"/>
    </w:rPr>
  </w:style>
  <w:style w:type="paragraph" w:styleId="Textkrper">
    <w:name w:val="Body Text"/>
    <w:basedOn w:val="Standard"/>
    <w:link w:val="TextkrperZchn"/>
    <w:rsid w:val="00DE4A77"/>
    <w:pPr>
      <w:spacing w:line="240" w:lineRule="auto"/>
    </w:pPr>
    <w:rPr>
      <w:rFonts w:ascii="Times New Roman" w:hAnsi="Times New Roman"/>
      <w:spacing w:val="0"/>
      <w:sz w:val="20"/>
      <w:szCs w:val="20"/>
    </w:rPr>
  </w:style>
  <w:style w:type="character" w:customStyle="1" w:styleId="TextkrperZchn">
    <w:name w:val="Textkörper Zchn"/>
    <w:basedOn w:val="Absatz-Standardschriftart"/>
    <w:link w:val="Textkrper"/>
    <w:rsid w:val="00DE4A77"/>
    <w:rPr>
      <w:rFonts w:ascii="Times New Roman" w:eastAsia="Times New Roman" w:hAnsi="Times New Roman" w:cs="Times New Roman"/>
      <w:sz w:val="20"/>
      <w:szCs w:val="20"/>
      <w:lang w:eastAsia="de-DE"/>
    </w:rPr>
  </w:style>
  <w:style w:type="character" w:styleId="Hyperlink">
    <w:name w:val="Hyperlink"/>
    <w:basedOn w:val="Absatz-Standardschriftart"/>
    <w:uiPriority w:val="99"/>
    <w:unhideWhenUsed/>
    <w:rsid w:val="00A27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ktion-hoffnun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Aktion Hoffnung</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Stippler</dc:creator>
  <cp:lastModifiedBy>Karin Stippler</cp:lastModifiedBy>
  <cp:revision>4</cp:revision>
  <dcterms:created xsi:type="dcterms:W3CDTF">2022-03-07T14:34:00Z</dcterms:created>
  <dcterms:modified xsi:type="dcterms:W3CDTF">2022-03-08T14:46:00Z</dcterms:modified>
</cp:coreProperties>
</file>